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91" w:rsidRDefault="00E40991" w:rsidP="00E40991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 w:val="28"/>
          <w:szCs w:val="28"/>
        </w:rPr>
        <w:t>СИСТЕМА ОЦЕНИВАНИЯ ВЫПОЛНЕНИЯ ЗАДАНИЙ</w:t>
      </w:r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</w:t>
      </w:r>
    </w:p>
    <w:p w:rsidR="00E40991" w:rsidRPr="00E40991" w:rsidRDefault="00E40991" w:rsidP="00E40991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Ответы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17"/>
        <w:gridCol w:w="1703"/>
        <w:gridCol w:w="1983"/>
      </w:tblGrid>
      <w:tr w:rsidR="00E40991" w:rsidRPr="00E9758D" w:rsidTr="00E40991">
        <w:trPr>
          <w:trHeight w:val="270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spacing w:line="226" w:lineRule="exact"/>
              <w:ind w:right="700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 xml:space="preserve">Раздел </w:t>
            </w:r>
            <w:r w:rsidRPr="00E9758D">
              <w:rPr>
                <w:rFonts w:eastAsia="Arial Unicode MS"/>
                <w:b/>
                <w:bCs/>
                <w:lang w:val="en-US"/>
              </w:rPr>
              <w:t>1</w:t>
            </w:r>
            <w:r w:rsidRPr="00D00730">
              <w:rPr>
                <w:rFonts w:eastAsia="Arial Unicode MS"/>
                <w:b/>
                <w:bCs/>
              </w:rPr>
              <w:t>. Чтение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spacing w:line="226" w:lineRule="exact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 xml:space="preserve">Раздел </w:t>
            </w:r>
            <w:r w:rsidRPr="00E9758D">
              <w:rPr>
                <w:rFonts w:eastAsia="Arial Unicode MS"/>
                <w:b/>
                <w:bCs/>
                <w:lang w:val="en-US"/>
              </w:rPr>
              <w:t>2</w:t>
            </w:r>
            <w:r w:rsidRPr="00D00730">
              <w:rPr>
                <w:rFonts w:eastAsia="Arial Unicode MS"/>
                <w:b/>
                <w:bCs/>
              </w:rPr>
              <w:t>. Грамматика и лексика</w:t>
            </w:r>
          </w:p>
        </w:tc>
      </w:tr>
      <w:tr w:rsidR="00E40991" w:rsidRPr="00E9758D" w:rsidTr="00E40991">
        <w:trPr>
          <w:trHeight w:val="23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8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№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>Ответ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8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№ задания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260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>Ответ</w:t>
            </w:r>
          </w:p>
        </w:tc>
      </w:tr>
      <w:tr w:rsidR="00E40991" w:rsidRPr="00E9758D" w:rsidTr="00E40991">
        <w:trPr>
          <w:trHeight w:val="235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А15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480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А22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480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>4</w:t>
            </w:r>
          </w:p>
        </w:tc>
      </w:tr>
      <w:tr w:rsidR="00E40991" w:rsidRPr="00E9758D" w:rsidTr="00E40991">
        <w:trPr>
          <w:trHeight w:val="23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А16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480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А23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480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>1</w:t>
            </w:r>
          </w:p>
        </w:tc>
      </w:tr>
      <w:tr w:rsidR="00E40991" w:rsidRPr="00E9758D" w:rsidTr="00E40991">
        <w:trPr>
          <w:trHeight w:val="235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А17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480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А24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480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>4</w:t>
            </w:r>
          </w:p>
        </w:tc>
      </w:tr>
      <w:tr w:rsidR="00E40991" w:rsidRPr="00E9758D" w:rsidTr="00E40991">
        <w:trPr>
          <w:trHeight w:val="23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А18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480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А25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480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>3</w:t>
            </w:r>
          </w:p>
        </w:tc>
      </w:tr>
      <w:tr w:rsidR="00E40991" w:rsidRPr="00E9758D" w:rsidTr="00E40991">
        <w:trPr>
          <w:trHeight w:val="235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А19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480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А26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480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>1</w:t>
            </w:r>
          </w:p>
        </w:tc>
      </w:tr>
      <w:tr w:rsidR="00E40991" w:rsidRPr="00E9758D" w:rsidTr="00E40991">
        <w:trPr>
          <w:trHeight w:val="23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А20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480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А27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480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>3</w:t>
            </w:r>
          </w:p>
        </w:tc>
      </w:tr>
      <w:tr w:rsidR="00E40991" w:rsidRPr="00E9758D" w:rsidTr="00E40991">
        <w:trPr>
          <w:trHeight w:val="23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А21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480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36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А28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framePr w:wrap="notBeside" w:vAnchor="text" w:hAnchor="text" w:xAlign="center" w:y="1"/>
              <w:ind w:left="480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>2</w:t>
            </w:r>
          </w:p>
        </w:tc>
      </w:tr>
    </w:tbl>
    <w:p w:rsidR="00E40991" w:rsidRPr="00E40991" w:rsidRDefault="00E40991" w:rsidP="00E40991">
      <w:pPr>
        <w:jc w:val="center"/>
        <w:rPr>
          <w:rFonts w:ascii="Arial Unicode MS" w:eastAsia="Arial Unicode MS" w:hAnsi="Arial Unicode MS" w:cs="Arial Unicode MS"/>
          <w:sz w:val="16"/>
          <w:szCs w:val="16"/>
          <w:lang w:val="es-ES_tradnl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678"/>
      </w:tblGrid>
      <w:tr w:rsidR="00E40991" w:rsidRPr="00D00730" w:rsidTr="00E80F07">
        <w:trPr>
          <w:trHeight w:val="22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2660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>Чтение</w:t>
            </w:r>
          </w:p>
        </w:tc>
      </w:tr>
      <w:tr w:rsidR="00E40991" w:rsidRPr="00D00730" w:rsidTr="00E80F07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32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В</w:t>
            </w:r>
            <w:proofErr w:type="gramStart"/>
            <w:r w:rsidRPr="00D00730">
              <w:rPr>
                <w:rFonts w:eastAsia="Arial Unicode MS"/>
              </w:rPr>
              <w:t>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8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5173842</w:t>
            </w:r>
          </w:p>
        </w:tc>
      </w:tr>
      <w:tr w:rsidR="00E40991" w:rsidRPr="00D00730" w:rsidTr="00E80F07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32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8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412365</w:t>
            </w:r>
          </w:p>
        </w:tc>
      </w:tr>
      <w:tr w:rsidR="00E40991" w:rsidRPr="00D00730" w:rsidTr="00E80F07">
        <w:trPr>
          <w:trHeight w:val="22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1920"/>
              <w:jc w:val="center"/>
              <w:rPr>
                <w:rFonts w:eastAsia="Arial Unicode MS"/>
                <w:b/>
                <w:bCs/>
                <w:lang w:val="es-ES_tradnl"/>
              </w:rPr>
            </w:pPr>
            <w:r w:rsidRPr="00D00730">
              <w:rPr>
                <w:rFonts w:eastAsia="Arial Unicode MS"/>
                <w:b/>
                <w:bCs/>
              </w:rPr>
              <w:t>Грамматика и лексика</w:t>
            </w:r>
            <w:r w:rsidRPr="00D00730">
              <w:rPr>
                <w:rFonts w:eastAsia="Arial Unicode MS"/>
                <w:b/>
                <w:bCs/>
              </w:rPr>
              <w:footnoteReference w:id="1"/>
            </w:r>
          </w:p>
        </w:tc>
      </w:tr>
      <w:tr w:rsidR="00E40991" w:rsidRPr="00D00730" w:rsidTr="00E80F07">
        <w:trPr>
          <w:trHeight w:val="2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32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В</w:t>
            </w:r>
            <w:proofErr w:type="gramStart"/>
            <w:r w:rsidRPr="00D00730">
              <w:rPr>
                <w:rFonts w:eastAsia="Arial Unicode MS"/>
              </w:rPr>
              <w:t>4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8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  <w:lang w:val="es-ES_tradnl" w:eastAsia="es-ES_tradnl"/>
              </w:rPr>
              <w:t>habíaseparado</w:t>
            </w:r>
          </w:p>
        </w:tc>
      </w:tr>
      <w:tr w:rsidR="00E40991" w:rsidRPr="00D00730" w:rsidTr="00E80F07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32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В5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8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  <w:lang w:val="es-ES_tradnl" w:eastAsia="es-ES_tradnl"/>
              </w:rPr>
              <w:t>usando</w:t>
            </w:r>
          </w:p>
        </w:tc>
      </w:tr>
      <w:tr w:rsidR="00E40991" w:rsidRPr="00D00730" w:rsidTr="00E80F07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32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В</w:t>
            </w:r>
            <w:proofErr w:type="gramStart"/>
            <w:r w:rsidRPr="00D00730">
              <w:rPr>
                <w:rFonts w:eastAsia="Arial Unicode MS"/>
              </w:rPr>
              <w:t>6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8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  <w:lang w:val="es-ES_tradnl" w:eastAsia="es-ES_tradnl"/>
              </w:rPr>
              <w:t>menor</w:t>
            </w:r>
          </w:p>
        </w:tc>
      </w:tr>
      <w:tr w:rsidR="00E40991" w:rsidRPr="00D00730" w:rsidTr="00E80F07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32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В</w:t>
            </w:r>
            <w:proofErr w:type="gramStart"/>
            <w:r w:rsidRPr="00D00730"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8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  <w:lang w:val="es-ES_tradnl" w:eastAsia="es-ES_tradnl"/>
              </w:rPr>
              <w:t>mío</w:t>
            </w:r>
          </w:p>
        </w:tc>
      </w:tr>
      <w:tr w:rsidR="00E40991" w:rsidRPr="00D00730" w:rsidTr="00E80F07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32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В8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8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  <w:lang w:val="es-ES_tradnl" w:eastAsia="es-ES_tradnl"/>
              </w:rPr>
              <w:t>vete</w:t>
            </w:r>
          </w:p>
        </w:tc>
      </w:tr>
      <w:tr w:rsidR="00E40991" w:rsidRPr="00D00730" w:rsidTr="00E80F07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32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В</w:t>
            </w:r>
            <w:proofErr w:type="gramStart"/>
            <w:r w:rsidRPr="00D00730">
              <w:rPr>
                <w:rFonts w:eastAsia="Arial Unicode MS"/>
              </w:rPr>
              <w:t>9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8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  <w:lang w:val="es-ES_tradnl" w:eastAsia="es-ES_tradnl"/>
              </w:rPr>
              <w:t>te</w:t>
            </w:r>
          </w:p>
        </w:tc>
      </w:tr>
      <w:tr w:rsidR="00E40991" w:rsidRPr="00D00730" w:rsidTr="00E80F07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32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В10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8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  <w:lang w:val="es-ES_tradnl" w:eastAsia="es-ES_tradnl"/>
              </w:rPr>
              <w:t>acostaría</w:t>
            </w:r>
          </w:p>
        </w:tc>
      </w:tr>
      <w:tr w:rsidR="00E40991" w:rsidRPr="00D00730" w:rsidTr="00E80F07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32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В11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8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  <w:lang w:val="es-ES_tradnl" w:eastAsia="es-ES_tradnl"/>
              </w:rPr>
              <w:t>sucesión</w:t>
            </w:r>
          </w:p>
        </w:tc>
      </w:tr>
      <w:tr w:rsidR="00E40991" w:rsidRPr="00D00730" w:rsidTr="00E80F07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32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В12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8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  <w:lang w:val="es-ES_tradnl" w:eastAsia="es-ES_tradnl"/>
              </w:rPr>
              <w:t>ordenadas</w:t>
            </w:r>
          </w:p>
        </w:tc>
      </w:tr>
      <w:tr w:rsidR="00E40991" w:rsidRPr="00D00730" w:rsidTr="00E80F07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32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В13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8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  <w:lang w:val="es-ES_tradnl" w:eastAsia="es-ES_tradnl"/>
              </w:rPr>
              <w:t>vegetación</w:t>
            </w:r>
          </w:p>
        </w:tc>
      </w:tr>
      <w:tr w:rsidR="00E40991" w:rsidRPr="00D00730" w:rsidTr="00E80F07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32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В14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8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  <w:lang w:val="es-ES_tradnl" w:eastAsia="es-ES_tradnl"/>
              </w:rPr>
              <w:t>encierra</w:t>
            </w:r>
          </w:p>
        </w:tc>
      </w:tr>
      <w:tr w:rsidR="00E40991" w:rsidRPr="00D00730" w:rsidTr="00E80F07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32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В15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8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  <w:lang w:val="es-ES_tradnl" w:eastAsia="es-ES_tradnl"/>
              </w:rPr>
              <w:t>diferencian</w:t>
            </w:r>
          </w:p>
        </w:tc>
      </w:tr>
      <w:tr w:rsidR="00E40991" w:rsidRPr="00D00730" w:rsidTr="00E80F07">
        <w:trPr>
          <w:trHeight w:val="2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32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</w:rPr>
              <w:t>В16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91" w:rsidRPr="00D00730" w:rsidRDefault="00E40991" w:rsidP="00E80F07">
            <w:pPr>
              <w:ind w:left="80"/>
              <w:jc w:val="center"/>
              <w:rPr>
                <w:rFonts w:eastAsia="Arial Unicode MS"/>
                <w:lang w:val="es-ES_tradnl"/>
              </w:rPr>
            </w:pPr>
            <w:r w:rsidRPr="00D00730">
              <w:rPr>
                <w:rFonts w:eastAsia="Arial Unicode MS"/>
                <w:lang w:val="es-ES_tradnl" w:eastAsia="es-ES_tradnl"/>
              </w:rPr>
              <w:t>fundamentalmente</w:t>
            </w:r>
          </w:p>
        </w:tc>
      </w:tr>
    </w:tbl>
    <w:p w:rsidR="00E40991" w:rsidRPr="00E40991" w:rsidRDefault="00E40991" w:rsidP="00E40991">
      <w:pPr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</w:pPr>
    </w:p>
    <w:p w:rsidR="00E40991" w:rsidRDefault="00E40991" w:rsidP="00E40991">
      <w:pPr>
        <w:jc w:val="center"/>
        <w:rPr>
          <w:b/>
          <w:bCs/>
        </w:rPr>
      </w:pPr>
      <w:r>
        <w:rPr>
          <w:b/>
          <w:bCs/>
        </w:rPr>
        <w:t>Критерии и схемы оценивания выполнения заданий раздела «Письмо» (2014 г.)</w:t>
      </w:r>
    </w:p>
    <w:p w:rsidR="00E40991" w:rsidRDefault="00E40991" w:rsidP="00E40991">
      <w:pPr>
        <w:jc w:val="center"/>
        <w:rPr>
          <w:b/>
          <w:bCs/>
        </w:rPr>
      </w:pPr>
      <w:r>
        <w:rPr>
          <w:b/>
          <w:bCs/>
        </w:rPr>
        <w:t>(максимум 20 баллов за весь раздел)</w:t>
      </w:r>
    </w:p>
    <w:p w:rsidR="00E40991" w:rsidRDefault="00E40991" w:rsidP="00E40991">
      <w:pPr>
        <w:jc w:val="center"/>
        <w:rPr>
          <w:b/>
          <w:bCs/>
          <w:sz w:val="16"/>
          <w:szCs w:val="16"/>
        </w:rPr>
      </w:pPr>
    </w:p>
    <w:p w:rsidR="00E40991" w:rsidRDefault="00E40991" w:rsidP="00E40991">
      <w:pPr>
        <w:jc w:val="center"/>
        <w:rPr>
          <w:b/>
          <w:bCs/>
        </w:rPr>
      </w:pPr>
      <w:r>
        <w:rPr>
          <w:b/>
          <w:bCs/>
        </w:rPr>
        <w:t>Критерии оценивания выполнения задания С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      (максимум 6 баллов)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743"/>
        <w:gridCol w:w="2633"/>
        <w:gridCol w:w="3417"/>
      </w:tblGrid>
      <w:tr w:rsidR="00E40991" w:rsidTr="00E80F07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1" w:rsidRDefault="00E40991" w:rsidP="00E80F07">
            <w:pPr>
              <w:ind w:right="-1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  <w:p w:rsidR="00E40991" w:rsidRDefault="00E40991" w:rsidP="00E80F07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99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  <w:p w:rsidR="00E40991" w:rsidRDefault="00E40991" w:rsidP="00E40991">
            <w:pPr>
              <w:ind w:left="-99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коммуникативной</w:t>
            </w:r>
          </w:p>
          <w:p w:rsidR="00E40991" w:rsidRDefault="00E40991" w:rsidP="00E40991">
            <w:pPr>
              <w:ind w:left="-99" w:right="-107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задачи (содержание)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1" w:rsidRDefault="00E40991" w:rsidP="00E40991">
            <w:pPr>
              <w:ind w:left="-149" w:right="-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</w:t>
            </w:r>
          </w:p>
          <w:p w:rsidR="00E40991" w:rsidRDefault="00E40991" w:rsidP="00E40991">
            <w:pPr>
              <w:ind w:left="-149" w:right="-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текста</w:t>
            </w:r>
          </w:p>
          <w:p w:rsidR="00E40991" w:rsidRDefault="00E40991" w:rsidP="00E40991">
            <w:pPr>
              <w:ind w:left="-149" w:right="-119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89" w:righ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Языковое оформление</w:t>
            </w:r>
          </w:p>
          <w:p w:rsidR="00E40991" w:rsidRDefault="00E40991" w:rsidP="00E40991">
            <w:pPr>
              <w:ind w:left="-89" w:right="-9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текста</w:t>
            </w:r>
          </w:p>
        </w:tc>
      </w:tr>
      <w:tr w:rsidR="00E40991" w:rsidTr="00E80F07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1" w:rsidRDefault="00E40991" w:rsidP="00E80F07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99" w:right="-107"/>
              <w:jc w:val="center"/>
              <w:rPr>
                <w:b/>
                <w:bCs/>
                <w:lang w:val="en-US" w:eastAsia="en-US"/>
              </w:rPr>
            </w:pPr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149" w:right="-119"/>
              <w:jc w:val="center"/>
              <w:rPr>
                <w:b/>
                <w:bCs/>
                <w:lang w:val="en-US" w:eastAsia="en-US"/>
              </w:rPr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89" w:right="-90"/>
              <w:jc w:val="center"/>
              <w:rPr>
                <w:b/>
                <w:bCs/>
                <w:lang w:val="en-US" w:eastAsia="en-US"/>
              </w:rPr>
            </w:pPr>
            <w:r>
              <w:t>К3</w:t>
            </w:r>
          </w:p>
        </w:tc>
      </w:tr>
      <w:tr w:rsidR="00E40991" w:rsidTr="00E80F07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autoSpaceDE w:val="0"/>
              <w:autoSpaceDN w:val="0"/>
              <w:adjustRightInd w:val="0"/>
              <w:ind w:left="-99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 выполнено</w:t>
            </w:r>
          </w:p>
          <w:p w:rsidR="00E40991" w:rsidRDefault="00E40991" w:rsidP="00E40991">
            <w:pPr>
              <w:autoSpaceDE w:val="0"/>
              <w:autoSpaceDN w:val="0"/>
              <w:adjustRightInd w:val="0"/>
              <w:ind w:left="-99" w:right="-10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полностью: </w:t>
            </w:r>
            <w:r>
              <w:rPr>
                <w:rFonts w:eastAsia="TimesNewRomanPSMT"/>
              </w:rPr>
              <w:t>содержание отражает все аспекты, указанные в задании (даны полные ответы на все вопросы, заданы три вопроса по указанной теме);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1" w:rsidRDefault="00E40991" w:rsidP="00E40991">
            <w:pPr>
              <w:ind w:left="-149" w:right="-119"/>
              <w:jc w:val="center"/>
            </w:pPr>
            <w:r>
              <w:t>Высказывание логично; средства логической связи использованы правильно; текст разделен на абзацы; структурное оформление текста соответствует нормам, принятым в стране изучаемого языка.</w:t>
            </w:r>
          </w:p>
          <w:p w:rsidR="00E40991" w:rsidRDefault="00E40991" w:rsidP="00E40991">
            <w:pPr>
              <w:ind w:left="-149" w:right="-119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89" w:right="-90"/>
              <w:jc w:val="center"/>
              <w:rPr>
                <w:b/>
                <w:bCs/>
                <w:lang w:eastAsia="en-US"/>
              </w:rPr>
            </w:pPr>
            <w:r>
              <w:t xml:space="preserve">Используемый словарный </w:t>
            </w:r>
            <w:proofErr w:type="gramStart"/>
            <w:r>
              <w:t>запас</w:t>
            </w:r>
            <w:proofErr w:type="gramEnd"/>
            <w:r>
              <w:t xml:space="preserve"> и грамматические структуры соответствуют поставленной задаче (допускается не более двух негрубых лексико-грамматических ошибок); орфографические и пунктуационные ошибки практически отсутствуют (допускается не более двух негрубых орфографических и пунктуационных ошибок).</w:t>
            </w:r>
          </w:p>
        </w:tc>
      </w:tr>
      <w:tr w:rsidR="00E40991" w:rsidTr="00E80F07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99" w:right="-107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 xml:space="preserve">Задание выполнено не полностью: </w:t>
            </w:r>
            <w:r>
              <w:t xml:space="preserve">содержание отражает не все аспекты, </w:t>
            </w:r>
            <w:r>
              <w:lastRenderedPageBreak/>
              <w:t>указанные в задании (более одного аспекта раскрыто не полностью или один аспект полностью отсутствует); встречаются нарушения стилевого оформления речи и/или принятых в языке норм вежливости.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149" w:right="-119"/>
              <w:jc w:val="center"/>
              <w:rPr>
                <w:b/>
                <w:bCs/>
                <w:lang w:eastAsia="en-US"/>
              </w:rPr>
            </w:pPr>
            <w:r>
              <w:lastRenderedPageBreak/>
              <w:t xml:space="preserve">Высказывание не всегда логично; имеются недостатки/ ошибки в </w:t>
            </w:r>
            <w:r>
              <w:lastRenderedPageBreak/>
              <w:t>использовании средств логической связи, их выбор ограничен; деление текста на абзацы нелогично/отсутствует; имеются отдельные нарушения принятых норм оформления личного письма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89" w:right="-90"/>
              <w:jc w:val="center"/>
              <w:rPr>
                <w:b/>
                <w:bCs/>
                <w:lang w:eastAsia="en-US"/>
              </w:rPr>
            </w:pPr>
            <w:r>
              <w:lastRenderedPageBreak/>
              <w:t xml:space="preserve">Имеются лексические и грамматические ошибки, не затрудняющие понимание </w:t>
            </w:r>
            <w:r>
              <w:lastRenderedPageBreak/>
              <w:t>текста (допускается не более четырех негрубых лексико-грамматических ошибок); имеющиеся орфографические и пунктуационные ошибки не затрудняют коммуникацию (допускается не более четырех негрубых орфографических и пунктуационных ошибок).</w:t>
            </w:r>
          </w:p>
        </w:tc>
      </w:tr>
      <w:tr w:rsidR="00E40991" w:rsidTr="00E80F07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99" w:right="-107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 xml:space="preserve">Задание не выполнено: </w:t>
            </w:r>
            <w:r>
              <w:t>содержание не отражает те аспекты, которые указаны в задании, или не соответствует требуемому объему.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149" w:right="-119"/>
              <w:jc w:val="center"/>
              <w:rPr>
                <w:lang w:eastAsia="en-US"/>
              </w:rPr>
            </w:pPr>
            <w:r>
              <w:t>Отсутствует логика в построении высказывания; принятые нормы</w:t>
            </w:r>
            <w:r>
              <w:t xml:space="preserve"> </w:t>
            </w:r>
            <w:r>
              <w:t>оформления личного письма не соблюдаются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89" w:right="-90"/>
              <w:jc w:val="center"/>
              <w:rPr>
                <w:b/>
                <w:bCs/>
                <w:lang w:eastAsia="en-US"/>
              </w:rPr>
            </w:pPr>
            <w:r>
              <w:t>Понимание текста затруднено из-за множества лексико-грамматических ошибок</w:t>
            </w:r>
          </w:p>
        </w:tc>
      </w:tr>
    </w:tbl>
    <w:p w:rsidR="00E40991" w:rsidRPr="00E40991" w:rsidRDefault="00E40991" w:rsidP="00E40991">
      <w:pPr>
        <w:jc w:val="center"/>
        <w:rPr>
          <w:sz w:val="16"/>
          <w:szCs w:val="16"/>
          <w:lang w:eastAsia="en-US"/>
        </w:rPr>
      </w:pPr>
    </w:p>
    <w:p w:rsidR="00E40991" w:rsidRDefault="00E40991" w:rsidP="00E40991">
      <w:pPr>
        <w:jc w:val="both"/>
      </w:pPr>
      <w:r>
        <w:t xml:space="preserve">Примечание. При получении </w:t>
      </w:r>
      <w:proofErr w:type="gramStart"/>
      <w:r>
        <w:t>экзаменуемым</w:t>
      </w:r>
      <w:proofErr w:type="gramEnd"/>
      <w:r>
        <w:t xml:space="preserve"> 0 баллов по критерию «Решение коммуникативной задачи» все задание оценивается в 0 баллов.</w:t>
      </w:r>
    </w:p>
    <w:p w:rsidR="00E40991" w:rsidRPr="00E40991" w:rsidRDefault="00E40991" w:rsidP="00E40991">
      <w:pPr>
        <w:jc w:val="center"/>
        <w:rPr>
          <w:b/>
          <w:bCs/>
          <w:sz w:val="16"/>
          <w:szCs w:val="16"/>
        </w:rPr>
      </w:pPr>
    </w:p>
    <w:p w:rsidR="00E40991" w:rsidRDefault="00E40991" w:rsidP="00E40991">
      <w:pPr>
        <w:jc w:val="center"/>
        <w:rPr>
          <w:b/>
          <w:bCs/>
        </w:rPr>
      </w:pPr>
      <w:r>
        <w:rPr>
          <w:b/>
          <w:bCs/>
        </w:rPr>
        <w:t>Критерии оценивания выполнения задания С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  </w:t>
      </w:r>
      <w:r>
        <w:rPr>
          <w:b/>
          <w:bCs/>
        </w:rPr>
        <w:t>(максимум 14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4678"/>
      </w:tblGrid>
      <w:tr w:rsidR="00E40991" w:rsidTr="00E80F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ind w:left="-142" w:right="-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108" w:right="-12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Решение коммуникативной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задачи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91" w:right="-94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Организация текста</w:t>
            </w:r>
          </w:p>
        </w:tc>
      </w:tr>
      <w:tr w:rsidR="00E40991" w:rsidTr="00E80F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1" w:rsidRDefault="00E40991" w:rsidP="00E80F0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108" w:right="-125"/>
              <w:jc w:val="center"/>
              <w:rPr>
                <w:b/>
                <w:bCs/>
                <w:lang w:eastAsia="en-US"/>
              </w:rPr>
            </w:pPr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91" w:right="-94"/>
              <w:jc w:val="center"/>
              <w:rPr>
                <w:b/>
                <w:bCs/>
                <w:lang w:eastAsia="en-US"/>
              </w:rPr>
            </w:pPr>
            <w:r>
              <w:t>К</w:t>
            </w:r>
            <w:proofErr w:type="gramStart"/>
            <w:r>
              <w:t>2</w:t>
            </w:r>
            <w:proofErr w:type="gramEnd"/>
          </w:p>
        </w:tc>
      </w:tr>
      <w:tr w:rsidR="00E40991" w:rsidTr="00E80F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108" w:right="-12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Задание выполнено полностью: </w:t>
            </w:r>
            <w:r>
              <w:t>содержание отражает все аспекты, указанные в задании; стилевое оформление речи выбрано правильно (соблюдается нейтральный стиль)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91" w:right="-94"/>
              <w:jc w:val="center"/>
              <w:rPr>
                <w:lang w:eastAsia="en-US"/>
              </w:rPr>
            </w:pPr>
            <w:r>
              <w:t>Высказывание логично, структура текста соответствует предложенному плану; средства логической связи использованы правильно; текст разделён на абзацы</w:t>
            </w:r>
          </w:p>
        </w:tc>
      </w:tr>
      <w:tr w:rsidR="00E40991" w:rsidTr="00E80F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108" w:right="-12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Задание выполнено: </w:t>
            </w:r>
            <w:r>
              <w:t>некоторые аспекты, указанные в задании, раскрыты не полностью; имеются отдельные нарушения стилевого оформления речи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91" w:right="-94"/>
              <w:jc w:val="center"/>
              <w:rPr>
                <w:b/>
                <w:bCs/>
                <w:lang w:eastAsia="en-US"/>
              </w:rPr>
            </w:pPr>
            <w:r>
              <w:t>Высказывание в основном логично, имеются отдельные отклонения от плана в структуре высказывания; имеются отдельные недостатки при использовании средств логической связи; имеются отдельные недостатки при делении текста на абзацы</w:t>
            </w:r>
          </w:p>
        </w:tc>
      </w:tr>
      <w:tr w:rsidR="00E40991" w:rsidTr="00E80F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108" w:right="-12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Задание выполнено не полностью: </w:t>
            </w:r>
            <w:r>
              <w:t>содержание отражает не все аспекты, указанные в задании; нарушения стилевого оформления речи встречаются достаточно часто.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91" w:right="-94"/>
              <w:jc w:val="center"/>
              <w:rPr>
                <w:b/>
                <w:bCs/>
                <w:lang w:eastAsia="en-US"/>
              </w:rPr>
            </w:pPr>
            <w:r>
              <w:t>Высказывание не всегда логично, есть значительные отклонения от предложенного плана; имеются многочисленные ошибки в использовании средств логической связи, их выбор ограничен; деление текста на абзацы отсутствует</w:t>
            </w:r>
          </w:p>
        </w:tc>
      </w:tr>
      <w:tr w:rsidR="00E40991" w:rsidTr="00E80F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40991">
            <w:pPr>
              <w:ind w:left="-108" w:right="-125"/>
              <w:jc w:val="center"/>
              <w:rPr>
                <w:b/>
                <w:bCs/>
                <w:lang w:eastAsia="en-US"/>
              </w:rPr>
            </w:pPr>
            <w:r>
              <w:rPr>
                <w:bCs/>
              </w:rPr>
              <w:t>Задание не выполнено: содержание не отражает тех аспектов, которые указаны в задании, или/и не соответствует требуемому объёму, или/и более 30% ответа имеет непродуктивный характер (т.е. текстуально совпадает с опубликованным источником или другими экзаменационными работами)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1" w:rsidRDefault="00E40991" w:rsidP="00E40991">
            <w:pPr>
              <w:ind w:left="-91" w:right="-94"/>
              <w:jc w:val="center"/>
            </w:pPr>
            <w:r>
              <w:t>Отсутствует логика в построении высказывания; предложенный план ответа не соблюдается.</w:t>
            </w:r>
          </w:p>
          <w:p w:rsidR="00E40991" w:rsidRDefault="00E40991" w:rsidP="00E40991">
            <w:pPr>
              <w:ind w:left="-91" w:right="-94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E40991" w:rsidRPr="00E40991" w:rsidRDefault="00E40991" w:rsidP="00E40991">
      <w:pPr>
        <w:jc w:val="center"/>
        <w:rPr>
          <w:sz w:val="16"/>
          <w:szCs w:val="16"/>
          <w:lang w:eastAsia="en-U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3"/>
        <w:gridCol w:w="3117"/>
        <w:gridCol w:w="2693"/>
      </w:tblGrid>
      <w:tr w:rsidR="00E40991" w:rsidTr="00E40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ind w:left="-142" w:right="-99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</w:rPr>
              <w:t>Лексика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</w:rPr>
              <w:t>Грамматика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Орфография и</w:t>
            </w:r>
          </w:p>
          <w:p w:rsidR="00E40991" w:rsidRDefault="00E40991" w:rsidP="00E80F0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</w:rPr>
              <w:t>пунктуация</w:t>
            </w:r>
          </w:p>
        </w:tc>
      </w:tr>
      <w:tr w:rsidR="00E40991" w:rsidTr="00E40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1" w:rsidRDefault="00E40991" w:rsidP="00E80F07">
            <w:pPr>
              <w:jc w:val="center"/>
              <w:rPr>
                <w:bCs/>
                <w:i/>
                <w:iCs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К3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К5</w:t>
            </w:r>
          </w:p>
        </w:tc>
      </w:tr>
      <w:tr w:rsidR="00E40991" w:rsidTr="00E40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Используемый словарный запас соответствует поставленной коммуникативной задаче; практически нет нарушений в использовании лексики.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ind w:left="-105" w:right="-10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Используются грамматические структуры в соответствии с поставленной коммуникативной задачей. Практически отсутствуют ошибки</w:t>
            </w:r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допускается</w:t>
            </w:r>
            <w:proofErr w:type="spellEnd"/>
            <w:r>
              <w:rPr>
                <w:bCs/>
                <w:lang w:val="en-US"/>
              </w:rPr>
              <w:t xml:space="preserve"> 1–2 </w:t>
            </w:r>
            <w:proofErr w:type="spellStart"/>
            <w:r>
              <w:rPr>
                <w:bCs/>
                <w:lang w:val="en-US"/>
              </w:rPr>
              <w:t>негрубые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ошибки</w:t>
            </w:r>
            <w:proofErr w:type="spellEnd"/>
            <w:r>
              <w:rPr>
                <w:bCs/>
                <w:lang w:val="en-US"/>
              </w:rPr>
              <w:t>)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1" w:rsidRDefault="00E40991" w:rsidP="00E80F07">
            <w:pPr>
              <w:jc w:val="center"/>
              <w:rPr>
                <w:bCs/>
                <w:i/>
                <w:iCs/>
                <w:lang w:eastAsia="en-US"/>
              </w:rPr>
            </w:pPr>
          </w:p>
        </w:tc>
      </w:tr>
      <w:tr w:rsidR="00E40991" w:rsidTr="00E40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Используемый словарный запас соответствует поставленной коммуникативной задаче, однако встречаются отдельные неточности в употреблении слов (2-3), либо словарный запас ограничен, но лексика использована правильно.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91" w:rsidRDefault="00E40991" w:rsidP="00E80F07">
            <w:pPr>
              <w:jc w:val="center"/>
              <w:rPr>
                <w:bCs/>
              </w:rPr>
            </w:pPr>
            <w:r>
              <w:rPr>
                <w:bCs/>
              </w:rPr>
              <w:t>Имеется ряд грамматических ошибок, не затрудняющих понимание текста</w:t>
            </w:r>
            <w:r>
              <w:t xml:space="preserve"> </w:t>
            </w:r>
            <w:r>
              <w:rPr>
                <w:bCs/>
              </w:rPr>
              <w:t>(не более 4-х).</w:t>
            </w:r>
          </w:p>
          <w:p w:rsidR="00E40991" w:rsidRDefault="00E40991" w:rsidP="00E80F07">
            <w:pPr>
              <w:jc w:val="center"/>
              <w:rPr>
                <w:bCs/>
                <w:i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Орфографические ошибки практически отсутствуют. Текст разделен на предложения с правильным пунктуационным оформлением.</w:t>
            </w:r>
          </w:p>
        </w:tc>
      </w:tr>
      <w:tr w:rsidR="00E40991" w:rsidTr="00E40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</w:t>
            </w:r>
            <w:r>
              <w:t xml:space="preserve"> </w:t>
            </w:r>
            <w:r>
              <w:rPr>
                <w:bCs/>
              </w:rPr>
              <w:t>(не более 4-х).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Многочисленны ошибки элементарного уровня, либо ошибки немногочисленны, но затрудняют понимание текста (допускается 6–7 ошибок в 3–4-х разделах грамматики)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Имеется ряд орфографических и/или пунктуационных ошибок, которые незначительно затрудняют понимание текста</w:t>
            </w:r>
            <w:r>
              <w:t xml:space="preserve"> </w:t>
            </w:r>
            <w:r>
              <w:rPr>
                <w:bCs/>
              </w:rPr>
              <w:t>(не более 4-х).</w:t>
            </w:r>
          </w:p>
        </w:tc>
      </w:tr>
      <w:tr w:rsidR="00E40991" w:rsidTr="00E40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Cs/>
              </w:rPr>
            </w:pPr>
            <w:r>
              <w:rPr>
                <w:bCs/>
              </w:rPr>
              <w:t>Грамматические правила не соблюдаются,</w:t>
            </w:r>
            <w:r>
              <w:t xml:space="preserve"> </w:t>
            </w:r>
            <w:r>
              <w:rPr>
                <w:bCs/>
              </w:rPr>
              <w:t>ошибки затрудняют понимание</w:t>
            </w:r>
          </w:p>
          <w:p w:rsidR="00E40991" w:rsidRDefault="00E40991" w:rsidP="00E80F07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91" w:rsidRDefault="00E40991" w:rsidP="00E80F0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Правила орфографии и пунктуации не соблюдаются.</w:t>
            </w:r>
          </w:p>
        </w:tc>
      </w:tr>
    </w:tbl>
    <w:p w:rsidR="00E40991" w:rsidRDefault="00E40991" w:rsidP="00E40991">
      <w:pPr>
        <w:jc w:val="both"/>
        <w:rPr>
          <w:bCs/>
          <w:iCs/>
          <w:lang w:eastAsia="en-US"/>
        </w:rPr>
      </w:pPr>
      <w:r>
        <w:rPr>
          <w:b/>
          <w:bCs/>
          <w:iCs/>
        </w:rPr>
        <w:t>Примечание.</w:t>
      </w:r>
      <w:r>
        <w:rPr>
          <w:bCs/>
          <w:iCs/>
        </w:rPr>
        <w:t xml:space="preserve"> Критерий «Орфография и пунктуация» в разделе «Письмо» оценивается в 2 балла. При получении </w:t>
      </w:r>
      <w:proofErr w:type="gramStart"/>
      <w:r>
        <w:rPr>
          <w:bCs/>
          <w:iCs/>
        </w:rPr>
        <w:t>экзаменуемым</w:t>
      </w:r>
      <w:proofErr w:type="gramEnd"/>
      <w:r>
        <w:rPr>
          <w:bCs/>
          <w:iCs/>
        </w:rPr>
        <w:t xml:space="preserve"> 0 баллов по критерию «Решение коммуникативной задачи» всё задание оценивается в 0 баллов.</w:t>
      </w:r>
    </w:p>
    <w:p w:rsidR="00E40991" w:rsidRPr="00E40991" w:rsidRDefault="00E40991" w:rsidP="00E40991">
      <w:pPr>
        <w:jc w:val="both"/>
        <w:rPr>
          <w:bCs/>
          <w:iCs/>
          <w:sz w:val="8"/>
          <w:szCs w:val="8"/>
        </w:rPr>
      </w:pPr>
    </w:p>
    <w:p w:rsidR="00E40991" w:rsidRDefault="00E40991" w:rsidP="00E40991">
      <w:pPr>
        <w:jc w:val="center"/>
        <w:rPr>
          <w:b/>
          <w:bCs/>
          <w:iCs/>
        </w:rPr>
      </w:pPr>
      <w:r>
        <w:rPr>
          <w:b/>
          <w:bCs/>
          <w:iCs/>
        </w:rPr>
        <w:t>Порядок определения процента текстуальных совпадений в задании С</w:t>
      </w:r>
      <w:proofErr w:type="gramStart"/>
      <w:r>
        <w:rPr>
          <w:b/>
          <w:bCs/>
          <w:iCs/>
        </w:rPr>
        <w:t>2</w:t>
      </w:r>
      <w:proofErr w:type="gramEnd"/>
    </w:p>
    <w:p w:rsidR="00E40991" w:rsidRDefault="00E40991" w:rsidP="00E40991">
      <w:pPr>
        <w:ind w:firstLine="708"/>
        <w:jc w:val="both"/>
        <w:rPr>
          <w:bCs/>
          <w:iCs/>
        </w:rPr>
      </w:pPr>
      <w:r>
        <w:rPr>
          <w:bCs/>
          <w:iCs/>
        </w:rPr>
        <w:t>При оценивании задания С</w:t>
      </w:r>
      <w:proofErr w:type="gramStart"/>
      <w:r>
        <w:rPr>
          <w:bCs/>
          <w:iCs/>
        </w:rPr>
        <w:t>2</w:t>
      </w:r>
      <w:proofErr w:type="gramEnd"/>
      <w:r>
        <w:rPr>
          <w:bCs/>
          <w:iCs/>
        </w:rPr>
        <w:t xml:space="preserve"> особое внимание уделяется способности экзаменуемого продуцировать развёрнутое письменное высказывание. Если более 30% ответа имеет непродуктивный характер (т.е. текстуально совпадает с опубликованным источником или другими экзаменационными работами), то выставляется 0 баллов по критерию «Решение коммуникативной задачи», и, соответственно, всё задание оценивается в 0 баллов.</w:t>
      </w:r>
    </w:p>
    <w:p w:rsidR="00E40991" w:rsidRDefault="00E40991" w:rsidP="00E40991">
      <w:pPr>
        <w:ind w:firstLine="708"/>
        <w:jc w:val="both"/>
        <w:rPr>
          <w:bCs/>
          <w:iCs/>
        </w:rPr>
      </w:pPr>
      <w:r>
        <w:rPr>
          <w:bCs/>
          <w:iCs/>
        </w:rPr>
        <w:t>Текстуальным совпадением считается дословное совпадение отрезка письменной речи длиной 10 слов и более.</w:t>
      </w:r>
    </w:p>
    <w:p w:rsidR="00E40991" w:rsidRPr="000A7D50" w:rsidRDefault="00E40991" w:rsidP="00E40991">
      <w:pPr>
        <w:ind w:firstLine="708"/>
        <w:jc w:val="both"/>
        <w:rPr>
          <w:bCs/>
          <w:iCs/>
        </w:rPr>
      </w:pPr>
      <w:r>
        <w:rPr>
          <w:bCs/>
          <w:iCs/>
        </w:rPr>
        <w:t>Выявленные текстуальные совпадения суммируются, и при превышении ими 30% от общего числа слов в ответе, работа оценивается в 0 баллов.</w:t>
      </w:r>
    </w:p>
    <w:p w:rsidR="00E40991" w:rsidRPr="00E40991" w:rsidRDefault="00E40991" w:rsidP="00E40991">
      <w:pPr>
        <w:jc w:val="center"/>
        <w:rPr>
          <w:b/>
          <w:bCs/>
          <w:sz w:val="8"/>
          <w:szCs w:val="8"/>
        </w:rPr>
      </w:pPr>
    </w:p>
    <w:p w:rsidR="00E40991" w:rsidRDefault="00E40991" w:rsidP="00E40991">
      <w:pPr>
        <w:jc w:val="center"/>
        <w:rPr>
          <w:b/>
          <w:bCs/>
        </w:rPr>
      </w:pPr>
      <w:r>
        <w:rPr>
          <w:b/>
          <w:bCs/>
        </w:rPr>
        <w:t>Порядок подсчета слов в заданиях раздела «Письмо»</w:t>
      </w:r>
    </w:p>
    <w:p w:rsidR="00E40991" w:rsidRDefault="00E40991" w:rsidP="00E40991">
      <w:pPr>
        <w:ind w:firstLine="700"/>
        <w:jc w:val="both"/>
        <w:rPr>
          <w:bCs/>
        </w:rPr>
      </w:pPr>
      <w:r>
        <w:rPr>
          <w:bCs/>
        </w:rPr>
        <w:t>При оценивании заданий раздела «Письмо» (С1–С2) следует учитывать такой параметр, как объём письменного текста, выраженный в количестве слов. Требуемый объём для личного письма в задании С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 – 100–140 слов; для развёрнутого письменного высказывания в задании С2 – 200–250 слов.</w:t>
      </w:r>
    </w:p>
    <w:p w:rsidR="00E40991" w:rsidRDefault="00E40991" w:rsidP="00E40991">
      <w:pPr>
        <w:ind w:firstLine="700"/>
        <w:jc w:val="both"/>
        <w:rPr>
          <w:bCs/>
        </w:rPr>
      </w:pPr>
      <w:r>
        <w:rPr>
          <w:bCs/>
        </w:rPr>
        <w:t>Допустимое отклонение от заданного объёма составляет 10%. Если в выполненном задании С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 менее 90 слов или в задании С2 менее 180 слов, то задание проверке не подлежит и оценивается в 0 баллов. При превышении объёма более чем на 10%, т. е. если в выполненном задании С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 более 154 слов или в задании С2 более 275 слов, проверке подлежит только та часть работы, которая соответствует требуемому объёму. Таким образом, при проверке задания С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 отсчитывается от начала работы 140 слов, задания С2 – 250 слов, и оценивается только эта часть работы.</w:t>
      </w:r>
    </w:p>
    <w:p w:rsidR="00E40991" w:rsidRDefault="00E40991" w:rsidP="00E40991">
      <w:pPr>
        <w:ind w:firstLine="700"/>
        <w:jc w:val="both"/>
        <w:rPr>
          <w:bCs/>
        </w:rPr>
      </w:pPr>
      <w:r>
        <w:rPr>
          <w:bCs/>
        </w:rPr>
        <w:t>При определении соответствия объёма представленной работы вышеуказанным требованиям считаются все слова, начиная с первого слова по последнее, включая вспомогательные глаголы, предлоги, артикли, частицы. В личном письме адрес, дата, подпись также подлежат подсчету.</w:t>
      </w:r>
    </w:p>
    <w:p w:rsidR="00E40991" w:rsidRDefault="00E40991" w:rsidP="00E40991">
      <w:pPr>
        <w:ind w:firstLine="700"/>
        <w:jc w:val="both"/>
        <w:rPr>
          <w:bCs/>
        </w:rPr>
      </w:pPr>
      <w:r>
        <w:rPr>
          <w:bCs/>
        </w:rPr>
        <w:t>При этом:</w:t>
      </w:r>
    </w:p>
    <w:p w:rsidR="00E40991" w:rsidRDefault="00E40991" w:rsidP="00E40991">
      <w:pPr>
        <w:ind w:firstLine="700"/>
        <w:jc w:val="both"/>
        <w:rPr>
          <w:bCs/>
        </w:rPr>
      </w:pPr>
      <w:r>
        <w:rPr>
          <w:bCs/>
        </w:rPr>
        <w:t xml:space="preserve">• сложные временные (аналитические) формы глаголов считаются за одно слово: </w:t>
      </w:r>
      <w:r>
        <w:rPr>
          <w:bCs/>
          <w:lang w:val="en-US"/>
        </w:rPr>
        <w:t>he</w:t>
      </w:r>
      <w:r w:rsidRPr="002061C9">
        <w:rPr>
          <w:bCs/>
        </w:rPr>
        <w:t xml:space="preserve"> </w:t>
      </w:r>
      <w:proofErr w:type="spellStart"/>
      <w:r>
        <w:rPr>
          <w:bCs/>
          <w:lang w:val="en-US"/>
        </w:rPr>
        <w:t>escrito</w:t>
      </w:r>
      <w:proofErr w:type="spellEnd"/>
      <w:r>
        <w:rPr>
          <w:bCs/>
        </w:rPr>
        <w:t xml:space="preserve">, </w:t>
      </w:r>
      <w:proofErr w:type="spellStart"/>
      <w:r>
        <w:rPr>
          <w:bCs/>
          <w:lang w:val="en-US"/>
        </w:rPr>
        <w:t>hab</w:t>
      </w:r>
      <w:proofErr w:type="spellEnd"/>
      <w:r>
        <w:rPr>
          <w:bCs/>
        </w:rPr>
        <w:t>í</w:t>
      </w:r>
      <w:r>
        <w:rPr>
          <w:bCs/>
          <w:lang w:val="en-US"/>
        </w:rPr>
        <w:t>a</w:t>
      </w:r>
      <w:r w:rsidRPr="002061C9">
        <w:rPr>
          <w:bCs/>
        </w:rPr>
        <w:t xml:space="preserve"> </w:t>
      </w:r>
      <w:proofErr w:type="spellStart"/>
      <w:r>
        <w:rPr>
          <w:bCs/>
          <w:lang w:val="en-US"/>
        </w:rPr>
        <w:t>estudiado</w:t>
      </w:r>
      <w:proofErr w:type="spellEnd"/>
      <w:r>
        <w:rPr>
          <w:bCs/>
        </w:rPr>
        <w:t xml:space="preserve">, </w:t>
      </w:r>
      <w:proofErr w:type="spellStart"/>
      <w:r>
        <w:rPr>
          <w:bCs/>
          <w:lang w:val="en-US"/>
        </w:rPr>
        <w:t>habr</w:t>
      </w:r>
      <w:proofErr w:type="spellEnd"/>
      <w:r>
        <w:rPr>
          <w:bCs/>
        </w:rPr>
        <w:t xml:space="preserve">é </w:t>
      </w:r>
      <w:r>
        <w:rPr>
          <w:bCs/>
          <w:lang w:val="en-US"/>
        </w:rPr>
        <w:t>le</w:t>
      </w:r>
      <w:r>
        <w:rPr>
          <w:bCs/>
        </w:rPr>
        <w:t>í</w:t>
      </w:r>
      <w:r>
        <w:rPr>
          <w:bCs/>
          <w:lang w:val="en-US"/>
        </w:rPr>
        <w:t>do</w:t>
      </w:r>
      <w:r>
        <w:rPr>
          <w:bCs/>
        </w:rPr>
        <w:t xml:space="preserve">, </w:t>
      </w:r>
      <w:proofErr w:type="spellStart"/>
      <w:r>
        <w:rPr>
          <w:bCs/>
          <w:lang w:val="en-US"/>
        </w:rPr>
        <w:t>habr</w:t>
      </w:r>
      <w:proofErr w:type="spellEnd"/>
      <w:r>
        <w:rPr>
          <w:bCs/>
        </w:rPr>
        <w:t>í</w:t>
      </w:r>
      <w:r>
        <w:rPr>
          <w:bCs/>
          <w:lang w:val="en-US"/>
        </w:rPr>
        <w:t>a</w:t>
      </w:r>
      <w:r w:rsidRPr="002061C9">
        <w:rPr>
          <w:bCs/>
        </w:rPr>
        <w:t xml:space="preserve"> </w:t>
      </w:r>
      <w:proofErr w:type="spellStart"/>
      <w:r>
        <w:rPr>
          <w:bCs/>
          <w:lang w:val="en-US"/>
        </w:rPr>
        <w:t>hecho</w:t>
      </w:r>
      <w:proofErr w:type="spellEnd"/>
      <w:r>
        <w:rPr>
          <w:bCs/>
        </w:rPr>
        <w:t>;</w:t>
      </w:r>
    </w:p>
    <w:p w:rsidR="00E40991" w:rsidRDefault="00E40991" w:rsidP="00E40991">
      <w:pPr>
        <w:ind w:firstLine="700"/>
        <w:jc w:val="both"/>
        <w:rPr>
          <w:bCs/>
        </w:rPr>
      </w:pPr>
      <w:r>
        <w:rPr>
          <w:bCs/>
        </w:rPr>
        <w:t xml:space="preserve">• местоименные формы глаголов считаются за одно слово: </w:t>
      </w:r>
      <w:proofErr w:type="spellStart"/>
      <w:r>
        <w:rPr>
          <w:bCs/>
        </w:rPr>
        <w:t>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dice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llamo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venden</w:t>
      </w:r>
      <w:proofErr w:type="spellEnd"/>
      <w:r>
        <w:rPr>
          <w:bCs/>
        </w:rPr>
        <w:t>;</w:t>
      </w:r>
    </w:p>
    <w:p w:rsidR="00E40991" w:rsidRDefault="00E40991" w:rsidP="00E40991">
      <w:pPr>
        <w:ind w:firstLine="700"/>
        <w:jc w:val="both"/>
        <w:rPr>
          <w:bCs/>
        </w:rPr>
      </w:pPr>
      <w:r>
        <w:rPr>
          <w:bCs/>
        </w:rPr>
        <w:t>• числительные, выраженные цифрами 1; 25; 2009, 126204 и т.п., считаются как одно слово;</w:t>
      </w:r>
    </w:p>
    <w:p w:rsidR="00E40991" w:rsidRDefault="00E40991" w:rsidP="00E40991">
      <w:pPr>
        <w:ind w:firstLine="700"/>
        <w:jc w:val="both"/>
        <w:rPr>
          <w:bCs/>
        </w:rPr>
      </w:pPr>
      <w:r>
        <w:rPr>
          <w:bCs/>
        </w:rPr>
        <w:t>• числительные, выраженные словами, считаются как слова;</w:t>
      </w:r>
    </w:p>
    <w:p w:rsidR="00E40991" w:rsidRDefault="00E40991" w:rsidP="00E40991">
      <w:pPr>
        <w:ind w:firstLine="700"/>
        <w:jc w:val="both"/>
      </w:pPr>
      <w:r>
        <w:rPr>
          <w:bCs/>
        </w:rPr>
        <w:t>• сокращения, например, EE UU, JJ OO, считаются как одно слово.</w:t>
      </w:r>
    </w:p>
    <w:sectPr w:rsidR="00E40991" w:rsidSect="00F8783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91" w:rsidRDefault="00E40991" w:rsidP="00E40991">
      <w:r>
        <w:separator/>
      </w:r>
    </w:p>
  </w:endnote>
  <w:endnote w:type="continuationSeparator" w:id="0">
    <w:p w:rsidR="00E40991" w:rsidRDefault="00E40991" w:rsidP="00E4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91" w:rsidRDefault="00E40991" w:rsidP="00E40991">
      <w:r>
        <w:separator/>
      </w:r>
    </w:p>
  </w:footnote>
  <w:footnote w:type="continuationSeparator" w:id="0">
    <w:p w:rsidR="00E40991" w:rsidRDefault="00E40991" w:rsidP="00E40991">
      <w:r>
        <w:continuationSeparator/>
      </w:r>
    </w:p>
  </w:footnote>
  <w:footnote w:id="1">
    <w:p w:rsidR="00E40991" w:rsidRDefault="00E40991" w:rsidP="00E40991">
      <w:pPr>
        <w:pStyle w:val="a4"/>
        <w:shd w:val="clear" w:color="auto" w:fill="auto"/>
        <w:ind w:right="12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91"/>
    <w:rsid w:val="0033194D"/>
    <w:rsid w:val="003F74AD"/>
    <w:rsid w:val="006D025C"/>
    <w:rsid w:val="00D300A1"/>
    <w:rsid w:val="00E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E40991"/>
    <w:rPr>
      <w:rFonts w:ascii="Times New Roman" w:hAnsi="Times New Roman" w:cs="Times New Roman"/>
      <w:sz w:val="18"/>
      <w:szCs w:val="18"/>
      <w:shd w:val="clear" w:color="auto" w:fill="FFFFFF"/>
      <w:lang w:eastAsia="ru-RU"/>
    </w:rPr>
  </w:style>
  <w:style w:type="paragraph" w:customStyle="1" w:styleId="a4">
    <w:name w:val="Сноска"/>
    <w:basedOn w:val="a"/>
    <w:link w:val="a3"/>
    <w:uiPriority w:val="99"/>
    <w:rsid w:val="00E40991"/>
    <w:pPr>
      <w:shd w:val="clear" w:color="auto" w:fill="FFFFFF"/>
      <w:spacing w:line="226" w:lineRule="exact"/>
      <w:jc w:val="both"/>
    </w:pPr>
    <w:rPr>
      <w:rFonts w:eastAsia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E40991"/>
    <w:rPr>
      <w:rFonts w:ascii="Times New Roman" w:hAnsi="Times New Roman" w:cs="Times New Roman"/>
      <w:sz w:val="18"/>
      <w:szCs w:val="18"/>
      <w:shd w:val="clear" w:color="auto" w:fill="FFFFFF"/>
      <w:lang w:eastAsia="ru-RU"/>
    </w:rPr>
  </w:style>
  <w:style w:type="paragraph" w:customStyle="1" w:styleId="a4">
    <w:name w:val="Сноска"/>
    <w:basedOn w:val="a"/>
    <w:link w:val="a3"/>
    <w:uiPriority w:val="99"/>
    <w:rsid w:val="00E40991"/>
    <w:pPr>
      <w:shd w:val="clear" w:color="auto" w:fill="FFFFFF"/>
      <w:spacing w:line="226" w:lineRule="exact"/>
      <w:jc w:val="both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1F47-7654-4870-9CFE-DE48A20D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1</cp:revision>
  <dcterms:created xsi:type="dcterms:W3CDTF">2013-10-16T13:09:00Z</dcterms:created>
  <dcterms:modified xsi:type="dcterms:W3CDTF">2013-10-16T13:16:00Z</dcterms:modified>
</cp:coreProperties>
</file>